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11"/>
        <w:gridCol w:w="475"/>
        <w:gridCol w:w="475"/>
        <w:gridCol w:w="476"/>
        <w:gridCol w:w="475"/>
        <w:gridCol w:w="477"/>
        <w:gridCol w:w="476"/>
        <w:gridCol w:w="476"/>
        <w:gridCol w:w="477"/>
        <w:gridCol w:w="476"/>
        <w:gridCol w:w="434"/>
        <w:gridCol w:w="540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5"/>
        <w:gridCol w:w="475"/>
        <w:gridCol w:w="476"/>
        <w:gridCol w:w="475"/>
        <w:gridCol w:w="476"/>
      </w:tblGrid>
      <w:tr w:rsidR="005C4D05" w:rsidTr="008704DF">
        <w:trPr>
          <w:cantSplit/>
          <w:trHeight w:val="195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C4D05" w:rsidRPr="00DE13EC" w:rsidRDefault="005C4D05" w:rsidP="005C4D05">
            <w:pPr>
              <w:spacing w:after="0"/>
              <w:ind w:left="0" w:right="40" w:firstLine="0"/>
              <w:jc w:val="right"/>
              <w:rPr>
                <w:b/>
                <w:color w:val="auto"/>
              </w:rPr>
            </w:pPr>
            <w:r w:rsidRPr="00DE13EC">
              <w:rPr>
                <w:color w:val="auto"/>
              </w:rPr>
              <w:br w:type="page"/>
              <w:t xml:space="preserve"> </w:t>
            </w:r>
            <w:r w:rsidRPr="00DE13EC">
              <w:rPr>
                <w:color w:val="auto"/>
              </w:rPr>
              <w:br w:type="page"/>
            </w:r>
            <w:r w:rsidRPr="00DE13EC">
              <w:rPr>
                <w:b/>
                <w:color w:val="auto"/>
              </w:rPr>
              <w:t>И ребёнка</w:t>
            </w:r>
          </w:p>
          <w:p w:rsidR="005C4D05" w:rsidRPr="00DE13EC" w:rsidRDefault="005C4D05" w:rsidP="005C4D05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5C4D05" w:rsidRPr="00DE13EC" w:rsidRDefault="005C4D05" w:rsidP="005C4D05">
            <w:pPr>
              <w:spacing w:after="0"/>
              <w:ind w:left="0" w:right="4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  <w:p w:rsidR="005C4D05" w:rsidRPr="00DE13EC" w:rsidRDefault="005C4D05" w:rsidP="005C4D05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5C4D05" w:rsidRDefault="005C4D05" w:rsidP="005C4D05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5C4D05" w:rsidRPr="00DE13EC" w:rsidRDefault="005C4D05" w:rsidP="005C4D05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5C4D05" w:rsidRPr="00DE13EC" w:rsidRDefault="005C4D05" w:rsidP="005C4D05">
            <w:pPr>
              <w:spacing w:after="0"/>
              <w:ind w:left="0" w:right="40" w:firstLine="0"/>
              <w:jc w:val="left"/>
              <w:rPr>
                <w:color w:val="aut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5C4D05" w:rsidRDefault="005C4D05" w:rsidP="005C4D05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5C4D05" w:rsidRDefault="005C4D05" w:rsidP="005C4D05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963088" w:rsidRDefault="005C4D05" w:rsidP="005C4D05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4D05" w:rsidRPr="00DE13EC" w:rsidRDefault="005C4D05" w:rsidP="005C4D05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5C4D05" w:rsidTr="008704DF">
        <w:trPr>
          <w:trHeight w:val="16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D05" w:rsidRPr="007F473D" w:rsidRDefault="005C4D05" w:rsidP="005C4D05">
            <w:pPr>
              <w:spacing w:after="0"/>
              <w:ind w:left="0" w:firstLine="0"/>
              <w:jc w:val="left"/>
              <w:rPr>
                <w:b/>
              </w:rPr>
            </w:pPr>
            <w:r w:rsidRPr="007F473D">
              <w:rPr>
                <w:b/>
                <w:szCs w:val="24"/>
                <w:lang w:val="en-US"/>
              </w:rPr>
              <w:t>I</w:t>
            </w:r>
            <w:r w:rsidRPr="007F473D">
              <w:rPr>
                <w:b/>
                <w:szCs w:val="24"/>
              </w:rPr>
              <w:t>. Слушание музыки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D05" w:rsidRDefault="005C4D05" w:rsidP="005C4D05">
            <w:pPr>
              <w:spacing w:after="0"/>
              <w:ind w:left="0" w:firstLine="0"/>
              <w:jc w:val="left"/>
            </w:pPr>
          </w:p>
        </w:tc>
      </w:tr>
      <w:tr w:rsidR="005C4D05" w:rsidRPr="00D60212" w:rsidTr="008704DF">
        <w:trPr>
          <w:trHeight w:val="61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rPr>
                <w:szCs w:val="24"/>
              </w:rPr>
            </w:pPr>
            <w:r w:rsidRPr="00396456">
              <w:rPr>
                <w:szCs w:val="24"/>
              </w:rPr>
              <w:t xml:space="preserve">У ребенка развиваются способности: </w:t>
            </w:r>
          </w:p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• </w:t>
            </w:r>
            <w:r w:rsidRPr="00396456">
              <w:rPr>
                <w:szCs w:val="24"/>
              </w:rPr>
              <w:t>эмоционально и увлеченно слушать музыку и говорит о ней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6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ind w:left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слышать в музыке весь комплекс выразительных средств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52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выделять тембры музыкальных инструментов симфонического оркестра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46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определять жанровую принадлежность музыкального произведения («песня», «танец», «марш», «вальс», «русская плясовая», «полька», «сюита», «симфония»)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61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определять форму музыкального произведения (одно-, двух-, трехчастная)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9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AB408F" w:rsidRDefault="005C4D05" w:rsidP="005C4D05">
            <w:pPr>
              <w:spacing w:after="0"/>
              <w:ind w:left="0"/>
              <w:rPr>
                <w:szCs w:val="24"/>
              </w:rPr>
            </w:pPr>
            <w:r w:rsidRPr="006F5F7E">
              <w:rPr>
                <w:b/>
                <w:sz w:val="22"/>
                <w:lang w:val="en-US"/>
              </w:rPr>
              <w:t>II</w:t>
            </w:r>
            <w:r w:rsidRPr="006F5F7E">
              <w:rPr>
                <w:b/>
                <w:sz w:val="22"/>
              </w:rPr>
              <w:t>. Пение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2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rPr>
                <w:szCs w:val="24"/>
              </w:rPr>
            </w:pPr>
            <w:r w:rsidRPr="00396456">
              <w:rPr>
                <w:szCs w:val="24"/>
              </w:rPr>
              <w:t xml:space="preserve">Ребенок способен: </w:t>
            </w:r>
          </w:p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выразительно исполнять несложные песни в удобном диапазоне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27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96456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96456">
              <w:rPr>
                <w:snapToGrid w:val="0"/>
                <w:szCs w:val="24"/>
              </w:rPr>
              <w:t>чисто интонировать с аккомпанементом отдельные отрезки мелодии песен или мелодию в целом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8704DF" w:rsidTr="008704DF">
        <w:trPr>
          <w:cantSplit/>
          <w:trHeight w:val="195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704DF" w:rsidRDefault="008704DF" w:rsidP="008704DF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5C4D05" w:rsidTr="00B71AD7">
        <w:trPr>
          <w:trHeight w:val="162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D05" w:rsidRPr="006F5F7E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  <w:r w:rsidRPr="006F5F7E">
              <w:rPr>
                <w:b/>
                <w:sz w:val="22"/>
                <w:lang w:val="en-US"/>
              </w:rPr>
              <w:t>II</w:t>
            </w:r>
            <w:r w:rsidRPr="006F5F7E">
              <w:rPr>
                <w:b/>
                <w:sz w:val="22"/>
              </w:rPr>
              <w:t>. Пение</w:t>
            </w:r>
            <w:r>
              <w:rPr>
                <w:b/>
                <w:sz w:val="22"/>
              </w:rPr>
              <w:t xml:space="preserve"> (продолжение)</w:t>
            </w:r>
          </w:p>
        </w:tc>
      </w:tr>
      <w:tr w:rsidR="005C4D05" w:rsidRPr="00D60212" w:rsidTr="008704DF">
        <w:trPr>
          <w:trHeight w:val="4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3F3A88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141948">
              <w:rPr>
                <w:snapToGrid w:val="0"/>
                <w:szCs w:val="24"/>
              </w:rPr>
              <w:t>музыкально и с удовольствием петь в хоре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18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1D0EFA" w:rsidRDefault="005C4D05" w:rsidP="005C4D05">
            <w:pPr>
              <w:spacing w:after="0"/>
              <w:rPr>
                <w:snapToGrid w:val="0"/>
                <w:szCs w:val="24"/>
              </w:rPr>
            </w:pPr>
            <w:r w:rsidRPr="001D0EFA">
              <w:rPr>
                <w:snapToGrid w:val="0"/>
                <w:szCs w:val="24"/>
              </w:rPr>
              <w:t xml:space="preserve">Ребенок овладевает элементарными певческими навыками: </w:t>
            </w:r>
          </w:p>
          <w:p w:rsidR="005C4D05" w:rsidRPr="001D0EFA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1D0EFA">
              <w:rPr>
                <w:snapToGrid w:val="0"/>
                <w:szCs w:val="24"/>
              </w:rPr>
              <w:t>правильно распределяет дыхание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21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1D0EFA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1D0EFA">
              <w:rPr>
                <w:snapToGrid w:val="0"/>
                <w:szCs w:val="24"/>
              </w:rPr>
              <w:t>четко артикулирует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2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1D0EFA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proofErr w:type="spellStart"/>
            <w:r w:rsidRPr="001D0EFA">
              <w:rPr>
                <w:snapToGrid w:val="0"/>
                <w:szCs w:val="24"/>
              </w:rPr>
              <w:t>пропевает</w:t>
            </w:r>
            <w:proofErr w:type="spellEnd"/>
            <w:r w:rsidRPr="001D0EFA">
              <w:rPr>
                <w:snapToGrid w:val="0"/>
                <w:szCs w:val="24"/>
              </w:rPr>
              <w:t xml:space="preserve"> длинные звуки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7545E0">
        <w:trPr>
          <w:trHeight w:val="31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  <w:r w:rsidRPr="00B71AD7">
              <w:rPr>
                <w:b/>
                <w:szCs w:val="24"/>
                <w:lang w:val="en-US"/>
              </w:rPr>
              <w:t xml:space="preserve">III. </w:t>
            </w:r>
            <w:r w:rsidRPr="000432AA">
              <w:rPr>
                <w:b/>
                <w:szCs w:val="24"/>
              </w:rPr>
              <w:t>Музыкально-ритмические движения</w:t>
            </w: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rPr>
                <w:szCs w:val="24"/>
              </w:rPr>
            </w:pPr>
            <w:r w:rsidRPr="007545E0">
              <w:rPr>
                <w:szCs w:val="24"/>
              </w:rPr>
              <w:t xml:space="preserve">Ребенок: </w:t>
            </w:r>
          </w:p>
          <w:p w:rsidR="005C4D05" w:rsidRPr="007545E0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чувствует себя в музыкальном движении уверенно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может двигаться соответственно музыке, стараясь отобразить ее характер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способен отобразить в движении динамику развития образа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использует язык жестов и мимики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способен выполнять основные движения выразительно, ритмично и легко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5C4D05" w:rsidRPr="00D60212" w:rsidTr="008704DF">
        <w:trPr>
          <w:trHeight w:val="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7545E0" w:rsidRDefault="005C4D05" w:rsidP="005C4D05">
            <w:pPr>
              <w:spacing w:after="0"/>
              <w:ind w:left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овладевает определенным объемом танцевальных движений и выполняет их достаточно точно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05" w:rsidRPr="00D60212" w:rsidRDefault="005C4D05" w:rsidP="005C4D05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754B45" w:rsidRDefault="00754B45" w:rsidP="00754B45">
      <w:pPr>
        <w:spacing w:after="0" w:line="240" w:lineRule="auto"/>
        <w:ind w:left="-1133" w:right="15706" w:firstLine="0"/>
        <w:jc w:val="left"/>
      </w:pPr>
    </w:p>
    <w:tbl>
      <w:tblPr>
        <w:tblStyle w:val="TableGrid"/>
        <w:tblW w:w="15433" w:type="dxa"/>
        <w:tblInd w:w="-1139" w:type="dxa"/>
        <w:tblCellMar>
          <w:top w:w="54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523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  <w:gridCol w:w="476"/>
        <w:gridCol w:w="476"/>
        <w:gridCol w:w="477"/>
        <w:gridCol w:w="476"/>
        <w:gridCol w:w="477"/>
      </w:tblGrid>
      <w:tr w:rsidR="008704DF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704DF" w:rsidRDefault="008704DF" w:rsidP="008704DF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szCs w:val="24"/>
              </w:rPr>
            </w:pP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1830CC" w:rsidRPr="00D60212" w:rsidTr="001830CC">
        <w:trPr>
          <w:trHeight w:val="175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830CC" w:rsidRPr="00D60212" w:rsidRDefault="001830CC" w:rsidP="000841A1">
            <w:pPr>
              <w:spacing w:after="0"/>
              <w:ind w:left="0" w:firstLine="0"/>
              <w:jc w:val="left"/>
              <w:rPr>
                <w:sz w:val="22"/>
              </w:rPr>
            </w:pPr>
            <w:r w:rsidRPr="00B71AD7">
              <w:rPr>
                <w:b/>
                <w:szCs w:val="24"/>
                <w:lang w:val="en-US"/>
              </w:rPr>
              <w:t>III</w:t>
            </w:r>
            <w:r w:rsidRPr="007545E0">
              <w:rPr>
                <w:b/>
                <w:szCs w:val="24"/>
              </w:rPr>
              <w:t xml:space="preserve">. </w:t>
            </w:r>
            <w:r w:rsidRPr="000432AA">
              <w:rPr>
                <w:b/>
                <w:szCs w:val="24"/>
              </w:rPr>
              <w:t>Музыкально-ритмические движения</w:t>
            </w:r>
            <w:r w:rsidR="007545E0">
              <w:rPr>
                <w:b/>
                <w:szCs w:val="24"/>
              </w:rPr>
              <w:t xml:space="preserve"> (продолжение)</w:t>
            </w:r>
          </w:p>
        </w:tc>
      </w:tr>
      <w:tr w:rsidR="007545E0" w:rsidRPr="00D60212" w:rsidTr="007545E0">
        <w:trPr>
          <w:trHeight w:val="17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5E0" w:rsidRPr="007545E0" w:rsidRDefault="007545E0" w:rsidP="007545E0">
            <w:pPr>
              <w:spacing w:after="0"/>
              <w:ind w:left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умеет танцевать русскую народную пляску, польку, вальс, национальные танцы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545E0" w:rsidRPr="00D60212" w:rsidTr="007545E0">
        <w:trPr>
          <w:trHeight w:val="269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5E0" w:rsidRPr="007545E0" w:rsidRDefault="007545E0" w:rsidP="007545E0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545E0">
              <w:rPr>
                <w:snapToGrid w:val="0"/>
                <w:szCs w:val="24"/>
              </w:rPr>
              <w:t>способен придумывать самостоятельно небольшие танцевальные композиции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545E0" w:rsidRPr="00D60212" w:rsidTr="009312DB">
        <w:trPr>
          <w:trHeight w:val="220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7545E0" w:rsidRPr="00D60212" w:rsidRDefault="007545E0" w:rsidP="007545E0">
            <w:pPr>
              <w:spacing w:after="0"/>
              <w:ind w:left="0" w:firstLine="0"/>
              <w:jc w:val="left"/>
              <w:rPr>
                <w:sz w:val="22"/>
              </w:rPr>
            </w:pPr>
            <w:r w:rsidRPr="00E11D46">
              <w:rPr>
                <w:b/>
                <w:szCs w:val="24"/>
                <w:lang w:val="en-US"/>
              </w:rPr>
              <w:t>IV</w:t>
            </w:r>
            <w:r w:rsidRPr="00E11D46">
              <w:rPr>
                <w:b/>
                <w:szCs w:val="24"/>
              </w:rPr>
              <w:t xml:space="preserve">. </w:t>
            </w:r>
            <w:r w:rsidRPr="000432AA">
              <w:rPr>
                <w:b/>
                <w:szCs w:val="24"/>
              </w:rPr>
              <w:t>Игра на детских музыкальных инструментах</w:t>
            </w:r>
          </w:p>
        </w:tc>
      </w:tr>
      <w:tr w:rsidR="00371E8D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371E8D" w:rsidRDefault="00371E8D" w:rsidP="00371E8D">
            <w:pPr>
              <w:spacing w:after="0"/>
              <w:rPr>
                <w:szCs w:val="24"/>
              </w:rPr>
            </w:pPr>
            <w:r w:rsidRPr="00371E8D">
              <w:rPr>
                <w:szCs w:val="24"/>
              </w:rPr>
              <w:t xml:space="preserve">У ребенка развиваются способности: </w:t>
            </w:r>
          </w:p>
          <w:p w:rsidR="00371E8D" w:rsidRPr="00371E8D" w:rsidRDefault="00371E8D" w:rsidP="00371E8D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71E8D">
              <w:rPr>
                <w:snapToGrid w:val="0"/>
                <w:szCs w:val="24"/>
              </w:rPr>
              <w:t>игры на различных детских музыкальных инструментах, ребенок овладевает приемами игры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371E8D" w:rsidRPr="00D60212" w:rsidTr="001830CC">
        <w:trPr>
          <w:trHeight w:val="19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371E8D" w:rsidRDefault="00371E8D" w:rsidP="00371E8D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71E8D">
              <w:rPr>
                <w:snapToGrid w:val="0"/>
                <w:szCs w:val="24"/>
              </w:rPr>
              <w:t>самостоятельно подбирать инструменты, соответствующие характеру музыкальной пьесы, ее частей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371E8D" w:rsidRPr="00D60212" w:rsidTr="001830CC">
        <w:trPr>
          <w:trHeight w:val="285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371E8D" w:rsidRDefault="00371E8D" w:rsidP="00371E8D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371E8D">
              <w:rPr>
                <w:snapToGrid w:val="0"/>
                <w:szCs w:val="24"/>
              </w:rPr>
              <w:t>слышать, как меняется звук при правильном и неправильном исполнении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371E8D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A056B3" w:rsidRDefault="00A056B3" w:rsidP="00A056B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="00371E8D" w:rsidRPr="00A056B3">
              <w:rPr>
                <w:snapToGrid w:val="0"/>
                <w:szCs w:val="24"/>
              </w:rPr>
              <w:t>вычленить и воспроизвести ритмический рисунок пьесы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8D" w:rsidRPr="00D60212" w:rsidRDefault="00371E8D" w:rsidP="00371E8D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A056B3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A056B3" w:rsidRDefault="00A056B3" w:rsidP="00A056B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A056B3">
              <w:rPr>
                <w:snapToGrid w:val="0"/>
                <w:szCs w:val="24"/>
              </w:rPr>
              <w:t>эмоционально исполнять музыкальное произведение в ансамбле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A056B3" w:rsidRPr="00D60212" w:rsidTr="00836578">
        <w:trPr>
          <w:trHeight w:val="6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A056B3" w:rsidRDefault="00A056B3" w:rsidP="00A056B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A056B3">
              <w:rPr>
                <w:snapToGrid w:val="0"/>
                <w:szCs w:val="24"/>
              </w:rPr>
              <w:t>определять форму музыкального произведения (одно-, двух-, трехчастная)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B3" w:rsidRPr="00D60212" w:rsidRDefault="00A056B3" w:rsidP="00A056B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8704DF" w:rsidTr="00BC3FAA">
        <w:trPr>
          <w:cantSplit/>
          <w:trHeight w:val="195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8704DF" w:rsidRDefault="008704DF" w:rsidP="008704DF">
            <w:pPr>
              <w:spacing w:after="0"/>
              <w:ind w:left="0" w:right="40" w:firstLine="0"/>
              <w:jc w:val="righ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 ребёнка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Показатели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музыкального</w:t>
            </w:r>
          </w:p>
          <w:p w:rsidR="008704DF" w:rsidRPr="00DE13EC" w:rsidRDefault="008704DF" w:rsidP="008704DF">
            <w:pPr>
              <w:spacing w:after="0"/>
              <w:ind w:left="0" w:right="40" w:firstLine="0"/>
              <w:jc w:val="left"/>
              <w:rPr>
                <w:b/>
                <w:color w:val="auto"/>
                <w:szCs w:val="24"/>
              </w:rPr>
            </w:pPr>
            <w:r w:rsidRPr="00DE13EC">
              <w:rPr>
                <w:b/>
                <w:color w:val="auto"/>
                <w:szCs w:val="24"/>
              </w:rPr>
              <w:t xml:space="preserve">развития </w:t>
            </w:r>
          </w:p>
          <w:p w:rsidR="008704DF" w:rsidRDefault="008704DF" w:rsidP="008704DF">
            <w:pPr>
              <w:spacing w:after="0"/>
              <w:ind w:left="0" w:right="4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963088" w:rsidRDefault="008704DF" w:rsidP="008704DF">
            <w:pPr>
              <w:spacing w:after="0"/>
              <w:ind w:left="113" w:right="40" w:firstLine="0"/>
              <w:jc w:val="center"/>
              <w:rPr>
                <w:b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5C4D05" w:rsidRDefault="008704DF" w:rsidP="008704DF">
            <w:pPr>
              <w:spacing w:after="0"/>
              <w:ind w:left="113" w:right="40" w:firstLine="0"/>
              <w:jc w:val="center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color w:val="aut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704DF" w:rsidRPr="00DE13EC" w:rsidRDefault="008704DF" w:rsidP="008704DF">
            <w:pPr>
              <w:spacing w:after="0"/>
              <w:ind w:left="113" w:right="40" w:firstLine="0"/>
              <w:jc w:val="center"/>
              <w:rPr>
                <w:b/>
                <w:color w:val="auto"/>
              </w:rPr>
            </w:pPr>
          </w:p>
        </w:tc>
      </w:tr>
      <w:tr w:rsidR="00764812" w:rsidTr="008E3A1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Pr="00764812" w:rsidRDefault="00764812" w:rsidP="00764812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64812">
              <w:rPr>
                <w:snapToGrid w:val="0"/>
                <w:szCs w:val="24"/>
              </w:rPr>
              <w:t>подбирать по слуху несложные мелодии на детских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</w:tr>
      <w:tr w:rsidR="00764812" w:rsidTr="008E3A17">
        <w:trPr>
          <w:trHeight w:val="16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Pr="00764812" w:rsidRDefault="00764812" w:rsidP="00764812">
            <w:pPr>
              <w:spacing w:after="0"/>
              <w:rPr>
                <w:szCs w:val="24"/>
              </w:rPr>
            </w:pPr>
            <w:r w:rsidRPr="00764812">
              <w:rPr>
                <w:snapToGrid w:val="0"/>
                <w:szCs w:val="24"/>
              </w:rPr>
              <w:t>Ребенок пытается импровизировать на детских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812" w:rsidRDefault="00764812" w:rsidP="00764812">
            <w:pPr>
              <w:spacing w:after="0"/>
              <w:ind w:left="0" w:firstLine="0"/>
              <w:jc w:val="left"/>
            </w:pPr>
          </w:p>
        </w:tc>
      </w:tr>
      <w:tr w:rsidR="00764812" w:rsidTr="00875EF7">
        <w:trPr>
          <w:trHeight w:val="162"/>
        </w:trPr>
        <w:tc>
          <w:tcPr>
            <w:tcW w:w="154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764812" w:rsidRDefault="00764812" w:rsidP="00764812">
            <w:pPr>
              <w:spacing w:after="0"/>
              <w:ind w:left="0" w:firstLine="0"/>
              <w:jc w:val="left"/>
            </w:pPr>
            <w:r w:rsidRPr="0033100E">
              <w:rPr>
                <w:b/>
                <w:szCs w:val="24"/>
                <w:lang w:val="en-US"/>
              </w:rPr>
              <w:t>V</w:t>
            </w:r>
            <w:r w:rsidRPr="0033100E">
              <w:rPr>
                <w:b/>
                <w:szCs w:val="24"/>
              </w:rPr>
              <w:t>. Музыкальная игра-драматизация</w:t>
            </w:r>
          </w:p>
        </w:tc>
      </w:tr>
      <w:tr w:rsidR="00760E43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760E43" w:rsidRDefault="00760E43" w:rsidP="00760E43">
            <w:pPr>
              <w:spacing w:after="0"/>
              <w:rPr>
                <w:snapToGrid w:val="0"/>
                <w:szCs w:val="24"/>
              </w:rPr>
            </w:pPr>
            <w:r w:rsidRPr="00760E43">
              <w:rPr>
                <w:snapToGrid w:val="0"/>
                <w:szCs w:val="24"/>
              </w:rPr>
              <w:t xml:space="preserve">Ребенок способен: </w:t>
            </w:r>
          </w:p>
          <w:p w:rsidR="00760E43" w:rsidRPr="00760E43" w:rsidRDefault="00760E43" w:rsidP="00760E4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60E43">
              <w:rPr>
                <w:snapToGrid w:val="0"/>
                <w:szCs w:val="24"/>
              </w:rPr>
              <w:t>участвовать в достаточно сложной и длительной во времени игре-драматизации с пением, танцами, речевыми диалогами и игрой на музыкальных инструментах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60E43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760E43" w:rsidRDefault="00760E43" w:rsidP="00760E4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60E43">
              <w:rPr>
                <w:snapToGrid w:val="0"/>
                <w:szCs w:val="24"/>
              </w:rPr>
              <w:t xml:space="preserve">использовать различные средства выразительности для убедительного исполнения своей роли: музыкальное движение, пение, выразительное </w:t>
            </w:r>
            <w:proofErr w:type="spellStart"/>
            <w:r w:rsidRPr="00760E43">
              <w:rPr>
                <w:snapToGrid w:val="0"/>
                <w:szCs w:val="24"/>
              </w:rPr>
              <w:t>декламирование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60E43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760E43" w:rsidRDefault="00760E43" w:rsidP="00760E4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60E43">
              <w:rPr>
                <w:snapToGrid w:val="0"/>
                <w:szCs w:val="24"/>
              </w:rPr>
              <w:t>осознанно выполнять указания режиссера, взаимодействуют со сверстниками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60E43" w:rsidRPr="00D60212" w:rsidTr="00BC3FAA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760E43" w:rsidRDefault="00760E43" w:rsidP="00760E43">
            <w:pPr>
              <w:spacing w:after="0"/>
              <w:ind w:left="0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• </w:t>
            </w:r>
            <w:r w:rsidRPr="00760E43">
              <w:rPr>
                <w:snapToGrid w:val="0"/>
                <w:szCs w:val="24"/>
              </w:rPr>
              <w:t>активно выполнять творческие задания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  <w:tr w:rsidR="00760E43" w:rsidRPr="00D60212" w:rsidTr="00760E43">
        <w:trPr>
          <w:trHeight w:val="61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Default="00760E43" w:rsidP="00760E43">
            <w:pPr>
              <w:spacing w:after="0"/>
              <w:ind w:left="0" w:firstLine="0"/>
              <w:jc w:val="left"/>
              <w:rPr>
                <w:snapToGrid w:val="0"/>
                <w:szCs w:val="24"/>
              </w:rPr>
            </w:pPr>
            <w:r w:rsidRPr="0033100E">
              <w:rPr>
                <w:b/>
                <w:szCs w:val="24"/>
              </w:rPr>
              <w:t>Общие показатели музыкального развития</w:t>
            </w:r>
          </w:p>
          <w:p w:rsidR="00760E43" w:rsidRDefault="00760E43" w:rsidP="00760E43">
            <w:pPr>
              <w:spacing w:after="0"/>
              <w:ind w:left="0" w:firstLine="0"/>
              <w:rPr>
                <w:snapToGrid w:val="0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95A8"/>
          </w:tcPr>
          <w:p w:rsidR="00760E43" w:rsidRPr="00D60212" w:rsidRDefault="00760E43" w:rsidP="00760E43">
            <w:pPr>
              <w:spacing w:after="0"/>
              <w:ind w:left="0" w:firstLine="0"/>
              <w:jc w:val="left"/>
              <w:rPr>
                <w:sz w:val="22"/>
              </w:rPr>
            </w:pPr>
          </w:p>
        </w:tc>
      </w:tr>
    </w:tbl>
    <w:p w:rsidR="000A5CAC" w:rsidRDefault="000A5CAC" w:rsidP="00760E43">
      <w:pPr>
        <w:spacing w:after="0" w:line="240" w:lineRule="auto"/>
        <w:ind w:left="-1133" w:right="15706" w:firstLine="0"/>
        <w:jc w:val="left"/>
      </w:pPr>
    </w:p>
    <w:sectPr w:rsidR="000A5CAC" w:rsidSect="00ED297B">
      <w:headerReference w:type="default" r:id="rId8"/>
      <w:pgSz w:w="16838" w:h="11906" w:orient="landscape"/>
      <w:pgMar w:top="454" w:right="851" w:bottom="45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0F" w:rsidRDefault="0027160F" w:rsidP="00BE5D4C">
      <w:pPr>
        <w:spacing w:after="0" w:line="240" w:lineRule="auto"/>
      </w:pPr>
      <w:r>
        <w:separator/>
      </w:r>
    </w:p>
  </w:endnote>
  <w:endnote w:type="continuationSeparator" w:id="0">
    <w:p w:rsidR="0027160F" w:rsidRDefault="0027160F" w:rsidP="00B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0F" w:rsidRDefault="0027160F" w:rsidP="00BE5D4C">
      <w:pPr>
        <w:spacing w:after="0" w:line="240" w:lineRule="auto"/>
      </w:pPr>
      <w:r>
        <w:separator/>
      </w:r>
    </w:p>
  </w:footnote>
  <w:footnote w:type="continuationSeparator" w:id="0">
    <w:p w:rsidR="0027160F" w:rsidRDefault="0027160F" w:rsidP="00B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E5" w:rsidRPr="00FE314F" w:rsidRDefault="0027160F" w:rsidP="00FE314F">
    <w:pPr>
      <w:spacing w:after="0" w:line="240" w:lineRule="auto"/>
      <w:jc w:val="center"/>
      <w:rPr>
        <w:b/>
        <w:szCs w:val="24"/>
      </w:rPr>
    </w:pPr>
    <w:sdt>
      <w:sdtPr>
        <w:id w:val="859472623"/>
        <w:docPartObj>
          <w:docPartGallery w:val="Page Numbers (Margins)"/>
          <w:docPartUnique/>
        </w:docPartObj>
      </w:sdtPr>
      <w:sdtEndPr/>
      <w:sdtContent>
        <w:r w:rsidR="002A29E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A29E5" w:rsidRDefault="002A29E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</w:rPr>
                                    <w:fldChar w:fldCharType="separate"/>
                                  </w:r>
                                  <w:r w:rsidR="00236E4D" w:rsidRPr="00236E4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BrqQIAABYFAAAOAAAAZHJzL2Uyb0RvYy54bWysVM2O0zAQviPxDpbv3SQlaZuo6Wq3SxHS&#10;AistPIAbO41FYgfbbbqskJC4IvEIPAQXxM8+Q/pGjJ2228IFIXpwPfHM+Jtvvv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YJyQa6kCAAAWBQAADgAAAAAAAAAAAAAAAAAu&#10;AgAAZHJzL2Uyb0RvYy54bWxQSwECLQAUAAYACAAAACEAbNUf09kAAAAFAQAADwAAAAAAAAAAAAAA&#10;AAADBQAAZHJzL2Rvd25yZXYueG1sUEsFBgAAAAAEAAQA8wAAAAk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A29E5" w:rsidRDefault="002A29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</w:rPr>
                              <w:fldChar w:fldCharType="separate"/>
                            </w:r>
                            <w:r w:rsidR="00236E4D" w:rsidRPr="00236E4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A29E5" w:rsidRPr="00FE314F">
      <w:rPr>
        <w:b/>
        <w:szCs w:val="24"/>
      </w:rPr>
      <w:t xml:space="preserve"> Диагностическая карта «</w:t>
    </w:r>
    <w:r w:rsidR="002A29E5">
      <w:rPr>
        <w:b/>
        <w:szCs w:val="24"/>
      </w:rPr>
      <w:t>Художественно-эстетическое р</w:t>
    </w:r>
    <w:r w:rsidR="002A29E5" w:rsidRPr="00FE314F">
      <w:rPr>
        <w:b/>
        <w:szCs w:val="24"/>
      </w:rPr>
      <w:t>азвитие</w:t>
    </w:r>
    <w:r w:rsidR="002A29E5">
      <w:rPr>
        <w:b/>
        <w:szCs w:val="24"/>
      </w:rPr>
      <w:t>:</w:t>
    </w:r>
    <w:r w:rsidR="002A29E5" w:rsidRPr="00FE314F">
      <w:rPr>
        <w:b/>
        <w:szCs w:val="24"/>
      </w:rPr>
      <w:t xml:space="preserve"> </w:t>
    </w:r>
    <w:r w:rsidR="002A29E5">
      <w:rPr>
        <w:b/>
        <w:szCs w:val="24"/>
      </w:rPr>
      <w:t>музыкальное развитие</w:t>
    </w:r>
    <w:r w:rsidR="002A29E5" w:rsidRPr="00FE314F">
      <w:rPr>
        <w:b/>
        <w:szCs w:val="24"/>
      </w:rPr>
      <w:t>» (</w:t>
    </w:r>
    <w:r w:rsidR="006E0F77">
      <w:rPr>
        <w:b/>
        <w:szCs w:val="24"/>
      </w:rPr>
      <w:t>подготовительн</w:t>
    </w:r>
    <w:r w:rsidR="008B67CC">
      <w:rPr>
        <w:b/>
        <w:szCs w:val="24"/>
      </w:rPr>
      <w:t>а</w:t>
    </w:r>
    <w:r w:rsidR="002A29E5" w:rsidRPr="00FE314F">
      <w:rPr>
        <w:b/>
        <w:szCs w:val="24"/>
      </w:rPr>
      <w:t xml:space="preserve">я группа)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0EC"/>
    <w:multiLevelType w:val="hybridMultilevel"/>
    <w:tmpl w:val="331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C2E"/>
    <w:multiLevelType w:val="hybridMultilevel"/>
    <w:tmpl w:val="27E0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6DC"/>
    <w:multiLevelType w:val="hybridMultilevel"/>
    <w:tmpl w:val="9034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77D"/>
    <w:multiLevelType w:val="hybridMultilevel"/>
    <w:tmpl w:val="2F86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A75"/>
    <w:multiLevelType w:val="hybridMultilevel"/>
    <w:tmpl w:val="2D3C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201"/>
    <w:multiLevelType w:val="hybridMultilevel"/>
    <w:tmpl w:val="0D58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F37D5"/>
    <w:multiLevelType w:val="hybridMultilevel"/>
    <w:tmpl w:val="D5D8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E69"/>
    <w:multiLevelType w:val="hybridMultilevel"/>
    <w:tmpl w:val="6A8C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34AC"/>
    <w:multiLevelType w:val="hybridMultilevel"/>
    <w:tmpl w:val="5E8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9EC"/>
    <w:multiLevelType w:val="hybridMultilevel"/>
    <w:tmpl w:val="08005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1060"/>
    <w:multiLevelType w:val="hybridMultilevel"/>
    <w:tmpl w:val="F616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02E9"/>
    <w:multiLevelType w:val="hybridMultilevel"/>
    <w:tmpl w:val="CE7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465B"/>
    <w:multiLevelType w:val="hybridMultilevel"/>
    <w:tmpl w:val="79F4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5079"/>
    <w:multiLevelType w:val="hybridMultilevel"/>
    <w:tmpl w:val="D4F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76C19"/>
    <w:multiLevelType w:val="hybridMultilevel"/>
    <w:tmpl w:val="7FBCE734"/>
    <w:lvl w:ilvl="0" w:tplc="390875C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79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071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FC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E7C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C04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2C4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A60E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0ED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D549B"/>
    <w:multiLevelType w:val="hybridMultilevel"/>
    <w:tmpl w:val="2DB0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E620F"/>
    <w:multiLevelType w:val="hybridMultilevel"/>
    <w:tmpl w:val="C7A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4161F"/>
    <w:multiLevelType w:val="hybridMultilevel"/>
    <w:tmpl w:val="0E30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E1422"/>
    <w:multiLevelType w:val="hybridMultilevel"/>
    <w:tmpl w:val="D76A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B7220"/>
    <w:multiLevelType w:val="hybridMultilevel"/>
    <w:tmpl w:val="123A8A7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5798E"/>
    <w:multiLevelType w:val="hybridMultilevel"/>
    <w:tmpl w:val="DCA4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2AEF"/>
    <w:multiLevelType w:val="hybridMultilevel"/>
    <w:tmpl w:val="684C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31554"/>
    <w:multiLevelType w:val="hybridMultilevel"/>
    <w:tmpl w:val="3B36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C3E"/>
    <w:multiLevelType w:val="hybridMultilevel"/>
    <w:tmpl w:val="B67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56C77"/>
    <w:multiLevelType w:val="hybridMultilevel"/>
    <w:tmpl w:val="984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56F0"/>
    <w:multiLevelType w:val="hybridMultilevel"/>
    <w:tmpl w:val="5296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0"/>
  </w:num>
  <w:num w:numId="5">
    <w:abstractNumId w:val="12"/>
  </w:num>
  <w:num w:numId="6">
    <w:abstractNumId w:val="23"/>
  </w:num>
  <w:num w:numId="7">
    <w:abstractNumId w:val="6"/>
  </w:num>
  <w:num w:numId="8">
    <w:abstractNumId w:val="21"/>
  </w:num>
  <w:num w:numId="9">
    <w:abstractNumId w:val="16"/>
  </w:num>
  <w:num w:numId="10">
    <w:abstractNumId w:val="8"/>
  </w:num>
  <w:num w:numId="11">
    <w:abstractNumId w:val="24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2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5"/>
    <w:rsid w:val="0001379E"/>
    <w:rsid w:val="00017777"/>
    <w:rsid w:val="000432AA"/>
    <w:rsid w:val="00055EF5"/>
    <w:rsid w:val="00072961"/>
    <w:rsid w:val="000841A1"/>
    <w:rsid w:val="00094212"/>
    <w:rsid w:val="000A5CAC"/>
    <w:rsid w:val="000E6B8B"/>
    <w:rsid w:val="00122A3D"/>
    <w:rsid w:val="0013239C"/>
    <w:rsid w:val="00141948"/>
    <w:rsid w:val="00164108"/>
    <w:rsid w:val="001830CC"/>
    <w:rsid w:val="0019600D"/>
    <w:rsid w:val="001A177E"/>
    <w:rsid w:val="001A1CF5"/>
    <w:rsid w:val="001D0EFA"/>
    <w:rsid w:val="001D508D"/>
    <w:rsid w:val="001E2490"/>
    <w:rsid w:val="00236E4D"/>
    <w:rsid w:val="00247D8D"/>
    <w:rsid w:val="002666DC"/>
    <w:rsid w:val="00267720"/>
    <w:rsid w:val="0027160F"/>
    <w:rsid w:val="00285248"/>
    <w:rsid w:val="00293158"/>
    <w:rsid w:val="002A29E5"/>
    <w:rsid w:val="002B2A00"/>
    <w:rsid w:val="0033100E"/>
    <w:rsid w:val="00342505"/>
    <w:rsid w:val="003433E3"/>
    <w:rsid w:val="00351932"/>
    <w:rsid w:val="00367E8A"/>
    <w:rsid w:val="00371E8D"/>
    <w:rsid w:val="00376FB6"/>
    <w:rsid w:val="00396456"/>
    <w:rsid w:val="003A0D45"/>
    <w:rsid w:val="003B22C1"/>
    <w:rsid w:val="003E7694"/>
    <w:rsid w:val="003F3A88"/>
    <w:rsid w:val="003F62DD"/>
    <w:rsid w:val="003F6DBF"/>
    <w:rsid w:val="0040557B"/>
    <w:rsid w:val="004264AE"/>
    <w:rsid w:val="0046037F"/>
    <w:rsid w:val="0047248E"/>
    <w:rsid w:val="00474030"/>
    <w:rsid w:val="0049645E"/>
    <w:rsid w:val="004E66D5"/>
    <w:rsid w:val="0053568B"/>
    <w:rsid w:val="005B58FE"/>
    <w:rsid w:val="005C4D05"/>
    <w:rsid w:val="005C5032"/>
    <w:rsid w:val="005C53F3"/>
    <w:rsid w:val="005C6778"/>
    <w:rsid w:val="005D0E9C"/>
    <w:rsid w:val="005F0914"/>
    <w:rsid w:val="006955C0"/>
    <w:rsid w:val="006A6783"/>
    <w:rsid w:val="006C1F94"/>
    <w:rsid w:val="006C63C9"/>
    <w:rsid w:val="006E0F77"/>
    <w:rsid w:val="006F180E"/>
    <w:rsid w:val="006F5F7E"/>
    <w:rsid w:val="00720500"/>
    <w:rsid w:val="007545E0"/>
    <w:rsid w:val="00754B45"/>
    <w:rsid w:val="00760E43"/>
    <w:rsid w:val="0076179A"/>
    <w:rsid w:val="00764812"/>
    <w:rsid w:val="00765F0D"/>
    <w:rsid w:val="007709D5"/>
    <w:rsid w:val="0078002D"/>
    <w:rsid w:val="00790095"/>
    <w:rsid w:val="00791524"/>
    <w:rsid w:val="007A4D31"/>
    <w:rsid w:val="007A4E64"/>
    <w:rsid w:val="007B187E"/>
    <w:rsid w:val="007B2931"/>
    <w:rsid w:val="007B723C"/>
    <w:rsid w:val="007E5082"/>
    <w:rsid w:val="007F473D"/>
    <w:rsid w:val="007F4D31"/>
    <w:rsid w:val="008248E5"/>
    <w:rsid w:val="008704DF"/>
    <w:rsid w:val="008A1C32"/>
    <w:rsid w:val="008A554F"/>
    <w:rsid w:val="008B3D57"/>
    <w:rsid w:val="008B67CC"/>
    <w:rsid w:val="008D1D57"/>
    <w:rsid w:val="00924B16"/>
    <w:rsid w:val="00926D2F"/>
    <w:rsid w:val="009623C1"/>
    <w:rsid w:val="00972A98"/>
    <w:rsid w:val="009B57F3"/>
    <w:rsid w:val="009C2928"/>
    <w:rsid w:val="00A056B3"/>
    <w:rsid w:val="00A37058"/>
    <w:rsid w:val="00A50C81"/>
    <w:rsid w:val="00A53ED8"/>
    <w:rsid w:val="00A85D6C"/>
    <w:rsid w:val="00AA3640"/>
    <w:rsid w:val="00AB408F"/>
    <w:rsid w:val="00AC4F8E"/>
    <w:rsid w:val="00AE108E"/>
    <w:rsid w:val="00B434C7"/>
    <w:rsid w:val="00B71AD7"/>
    <w:rsid w:val="00B75677"/>
    <w:rsid w:val="00BA7BCC"/>
    <w:rsid w:val="00BA7E71"/>
    <w:rsid w:val="00BB4C59"/>
    <w:rsid w:val="00BC3FAA"/>
    <w:rsid w:val="00BE01F4"/>
    <w:rsid w:val="00BE5D4C"/>
    <w:rsid w:val="00C32838"/>
    <w:rsid w:val="00C46F74"/>
    <w:rsid w:val="00CE669C"/>
    <w:rsid w:val="00CE7BB5"/>
    <w:rsid w:val="00CF5981"/>
    <w:rsid w:val="00D1223E"/>
    <w:rsid w:val="00D53AEF"/>
    <w:rsid w:val="00D60212"/>
    <w:rsid w:val="00D90C19"/>
    <w:rsid w:val="00DC2F87"/>
    <w:rsid w:val="00DC3F49"/>
    <w:rsid w:val="00DC68EF"/>
    <w:rsid w:val="00DD68B9"/>
    <w:rsid w:val="00DE13EC"/>
    <w:rsid w:val="00DF541E"/>
    <w:rsid w:val="00E11D46"/>
    <w:rsid w:val="00E3474E"/>
    <w:rsid w:val="00E5233B"/>
    <w:rsid w:val="00E73455"/>
    <w:rsid w:val="00E93B2F"/>
    <w:rsid w:val="00EA06D1"/>
    <w:rsid w:val="00EA501E"/>
    <w:rsid w:val="00EB4A3F"/>
    <w:rsid w:val="00EC55E2"/>
    <w:rsid w:val="00ED297B"/>
    <w:rsid w:val="00F40FE0"/>
    <w:rsid w:val="00FE314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3D6C83-D1CD-4C2E-B3B3-2D3635F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FE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58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51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D4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7">
    <w:name w:val="page number"/>
    <w:basedOn w:val="a0"/>
    <w:uiPriority w:val="99"/>
    <w:unhideWhenUsed/>
    <w:rsid w:val="00BE5D4C"/>
  </w:style>
  <w:style w:type="paragraph" w:styleId="a8">
    <w:name w:val="List Paragraph"/>
    <w:basedOn w:val="a"/>
    <w:link w:val="a9"/>
    <w:uiPriority w:val="34"/>
    <w:qFormat/>
    <w:rsid w:val="009623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9623C1"/>
    <w:rPr>
      <w:rFonts w:eastAsia="Times New Roman" w:cs="Times New Roman"/>
    </w:rPr>
  </w:style>
  <w:style w:type="paragraph" w:customStyle="1" w:styleId="pagetext">
    <w:name w:val="page_text"/>
    <w:basedOn w:val="a"/>
    <w:rsid w:val="001A17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3F1A-B386-4526-9ACD-DEC7250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dcterms:created xsi:type="dcterms:W3CDTF">2016-05-25T04:03:00Z</dcterms:created>
  <dcterms:modified xsi:type="dcterms:W3CDTF">2019-11-17T16:32:00Z</dcterms:modified>
</cp:coreProperties>
</file>